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15709B">
        <w:rPr>
          <w:b/>
          <w:sz w:val="28"/>
          <w:szCs w:val="28"/>
        </w:rPr>
        <w:t xml:space="preserve">с. Полевое, переименованное в 1960 г. </w:t>
      </w:r>
      <w:r w:rsidR="004E4A07">
        <w:rPr>
          <w:b/>
          <w:sz w:val="28"/>
          <w:szCs w:val="28"/>
        </w:rPr>
        <w:t xml:space="preserve">в </w:t>
      </w:r>
      <w:r w:rsidR="0015709B">
        <w:rPr>
          <w:b/>
          <w:sz w:val="28"/>
          <w:szCs w:val="28"/>
        </w:rPr>
        <w:t>пос. Фосрудник с посл</w:t>
      </w:r>
      <w:r w:rsidR="0015709B">
        <w:rPr>
          <w:b/>
          <w:sz w:val="28"/>
          <w:szCs w:val="28"/>
        </w:rPr>
        <w:t>е</w:t>
      </w:r>
      <w:r w:rsidR="0015709B">
        <w:rPr>
          <w:b/>
          <w:sz w:val="28"/>
          <w:szCs w:val="28"/>
        </w:rPr>
        <w:t>дующим включением в черту г. Щигры</w:t>
      </w:r>
      <w:r w:rsidR="0015709B">
        <w:rPr>
          <w:rStyle w:val="a6"/>
          <w:b/>
          <w:sz w:val="28"/>
          <w:szCs w:val="28"/>
        </w:rPr>
        <w:footnoteReference w:id="2"/>
      </w:r>
    </w:p>
    <w:p w:rsidR="004E4A07" w:rsidRPr="00FC6170" w:rsidRDefault="004E4A07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4E4A0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4E4A07">
              <w:rPr>
                <w:sz w:val="28"/>
                <w:szCs w:val="28"/>
                <w:u w:val="single"/>
              </w:rPr>
              <w:t xml:space="preserve"> 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</w:t>
            </w:r>
            <w:r w:rsidR="0015709B" w:rsidRPr="0015709B">
              <w:rPr>
                <w:sz w:val="28"/>
                <w:szCs w:val="28"/>
                <w:u w:val="single"/>
              </w:rPr>
              <w:t xml:space="preserve">с. Полевое, переименованное в 1960 г. </w:t>
            </w:r>
            <w:r w:rsidR="004E4A07">
              <w:rPr>
                <w:sz w:val="28"/>
                <w:szCs w:val="28"/>
                <w:u w:val="single"/>
              </w:rPr>
              <w:t xml:space="preserve">в </w:t>
            </w:r>
            <w:r w:rsidR="0015709B" w:rsidRPr="0015709B">
              <w:rPr>
                <w:sz w:val="28"/>
                <w:szCs w:val="28"/>
                <w:u w:val="single"/>
              </w:rPr>
              <w:t xml:space="preserve">пос. Фосрудник с последующим включением в черту г. Щигры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6F63D3">
              <w:rPr>
                <w:sz w:val="28"/>
                <w:szCs w:val="28"/>
                <w:u w:val="single"/>
              </w:rPr>
              <w:t>02.1943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4E4A07" w:rsidRPr="009C2FBC" w:rsidRDefault="004E4A07" w:rsidP="004E4A0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15709B">
              <w:rPr>
                <w:sz w:val="28"/>
                <w:szCs w:val="28"/>
                <w:u w:val="single"/>
              </w:rPr>
              <w:t>-451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4E4A07" w:rsidRPr="009C2FBC" w:rsidRDefault="004E4A07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6F63D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F63D3">
              <w:rPr>
                <w:sz w:val="28"/>
                <w:szCs w:val="28"/>
                <w:u w:val="single"/>
              </w:rPr>
              <w:t>братская могила</w:t>
            </w:r>
          </w:p>
          <w:p w:rsidR="004E4A07" w:rsidRPr="009C2FBC" w:rsidRDefault="004E4A07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15709B" w:rsidP="0015709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6х3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>без ограждения</w:t>
            </w:r>
            <w:r w:rsidR="0012086A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>состояние хор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шее</w:t>
            </w:r>
          </w:p>
          <w:p w:rsidR="004E4A07" w:rsidRPr="009C2FBC" w:rsidRDefault="004E4A07" w:rsidP="0015709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6F63D3" w:rsidP="0015709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скл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нил голову над братской могилой» из гипса, высотой 3,2 м, бронзового цвета на постаменте из </w:t>
            </w:r>
            <w:r w:rsidR="0015709B">
              <w:rPr>
                <w:sz w:val="28"/>
                <w:szCs w:val="28"/>
                <w:u w:val="single"/>
              </w:rPr>
              <w:t>бетона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="0015709B">
              <w:rPr>
                <w:sz w:val="28"/>
                <w:szCs w:val="28"/>
                <w:u w:val="single"/>
              </w:rPr>
              <w:t>выложенного облицовочной плиткой, размер 2х1,2 м высота 2</w:t>
            </w:r>
            <w:r>
              <w:rPr>
                <w:sz w:val="28"/>
                <w:szCs w:val="28"/>
                <w:u w:val="single"/>
              </w:rPr>
              <w:t xml:space="preserve"> м. Установлен в 1963 г. Автор Прохорчук Т.Н. Техническое состояние </w:t>
            </w:r>
            <w:r w:rsidR="0015709B">
              <w:rPr>
                <w:sz w:val="28"/>
                <w:szCs w:val="28"/>
                <w:u w:val="single"/>
              </w:rPr>
              <w:t>хорошее</w:t>
            </w:r>
          </w:p>
        </w:tc>
      </w:tr>
    </w:tbl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15709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15709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15709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4E4A07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715E56" w:rsidP="006F63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08.06.1951 г. из </w:t>
            </w:r>
            <w:r w:rsidR="0015709B" w:rsidRPr="0015709B">
              <w:rPr>
                <w:sz w:val="28"/>
                <w:szCs w:val="28"/>
              </w:rPr>
              <w:t>Курская обл., Щигро</w:t>
            </w:r>
            <w:r w:rsidR="0015709B" w:rsidRPr="0015709B">
              <w:rPr>
                <w:sz w:val="28"/>
                <w:szCs w:val="28"/>
              </w:rPr>
              <w:t>в</w:t>
            </w:r>
            <w:r w:rsidR="0015709B" w:rsidRPr="0015709B">
              <w:rPr>
                <w:sz w:val="28"/>
                <w:szCs w:val="28"/>
              </w:rPr>
              <w:t>ский р-н, п. Фосрудник, с. Вязовое, с. Полевое, Черемисиновский р-н, с. Гол</w:t>
            </w:r>
            <w:r w:rsidR="0015709B" w:rsidRPr="0015709B">
              <w:rPr>
                <w:sz w:val="28"/>
                <w:szCs w:val="28"/>
              </w:rPr>
              <w:t>о</w:t>
            </w:r>
            <w:r w:rsidR="0015709B" w:rsidRPr="0015709B">
              <w:rPr>
                <w:sz w:val="28"/>
                <w:szCs w:val="28"/>
              </w:rPr>
              <w:t>винка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15709B" w:rsidP="00CA5704">
            <w:pPr>
              <w:jc w:val="both"/>
              <w:rPr>
                <w:sz w:val="28"/>
                <w:szCs w:val="28"/>
              </w:rPr>
            </w:pPr>
            <w:r w:rsidRPr="0015709B">
              <w:rPr>
                <w:sz w:val="28"/>
                <w:szCs w:val="28"/>
              </w:rPr>
              <w:t>МКОУ Средняя общеобразовательная школа № 3</w:t>
            </w:r>
          </w:p>
        </w:tc>
      </w:tr>
    </w:tbl>
    <w:p w:rsidR="00CA5704" w:rsidRDefault="00CA5704" w:rsidP="00A21134">
      <w:pPr>
        <w:jc w:val="both"/>
      </w:pPr>
      <w:bookmarkStart w:id="0" w:name="_GoBack"/>
      <w:bookmarkEnd w:id="0"/>
    </w:p>
    <w:p w:rsidR="007B6516" w:rsidRDefault="004E4A07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0.25pt">
            <v:imagedata r:id="rId8" o:title="images3[2]"/>
          </v:shape>
        </w:pict>
      </w:r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F56" w:rsidRDefault="00120F56" w:rsidP="00FF362D">
      <w:r>
        <w:separator/>
      </w:r>
    </w:p>
  </w:endnote>
  <w:endnote w:type="continuationSeparator" w:id="1">
    <w:p w:rsidR="00120F56" w:rsidRDefault="00120F56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F56" w:rsidRDefault="00120F56" w:rsidP="00FF362D">
      <w:r>
        <w:separator/>
      </w:r>
    </w:p>
  </w:footnote>
  <w:footnote w:type="continuationSeparator" w:id="1">
    <w:p w:rsidR="00120F56" w:rsidRDefault="00120F56" w:rsidP="00FF362D">
      <w:r>
        <w:continuationSeparator/>
      </w:r>
    </w:p>
  </w:footnote>
  <w:footnote w:id="2">
    <w:p w:rsidR="0015709B" w:rsidRDefault="0015709B">
      <w:pPr>
        <w:pStyle w:val="a4"/>
      </w:pPr>
      <w:r>
        <w:rPr>
          <w:rStyle w:val="a6"/>
        </w:rPr>
        <w:footnoteRef/>
      </w:r>
      <w:r w:rsidRPr="0015709B">
        <w:t>https://obd-memorial.ru/html/info.htm?id=1150537681&amp;p=2</w:t>
      </w:r>
      <w:r w:rsidRPr="0015709B">
        <w:cr/>
      </w:r>
    </w:p>
    <w:p w:rsidR="0015709B" w:rsidRDefault="0015709B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0F56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4A07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2F6A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1267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4214E-92D6-4DCD-908B-3795056F1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2020-05-05T18:07:00Z</dcterms:created>
  <dcterms:modified xsi:type="dcterms:W3CDTF">2001-12-31T21:14:00Z</dcterms:modified>
</cp:coreProperties>
</file>